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Vacinação: Covid-19, tríplice viral e influenza: Saiba qual dia procurar a UBS mais próxima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 xml:space="preserve">Por conta da grande procura no ‘Dia D’, na próxima terça-feira (21) não terá vacinação da covid-19 em adultos para reposição no estoque,  e retornando na semana seguinte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Secretaria Municipal de Saúde, chefiada por Thais Didek, informou </w:t>
      </w:r>
      <w:r>
        <w:rPr/>
        <w:t>ontem</w:t>
      </w:r>
      <w:r>
        <w:rPr/>
        <w:t xml:space="preserve"> (13) a programação de vacinação da covid-19, tríplice viral, influenza ou qualquer outra do Plano Nacional de Imunização (PNI). O uso da máscara é obrigatório em estabelecimentos médicos e farmacêuticos. No interior cada </w:t>
      </w:r>
      <w:r>
        <w:rPr/>
        <w:t>localidade</w:t>
      </w:r>
      <w:r>
        <w:rPr/>
        <w:t xml:space="preserve"> tem seu cronograma próprio.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As Unidades Básicas de Saúde  (UBSs) da cidade oferecem às segundas, quartas e sextas-feiras doses da influenza e desde a semana passada todos os públicos são aceitos. Em relação à tríplice viral, também conhecida por VTV, crianças de seis a cinco anos incompletos que ainda não tomaram devem procurar a unidade de saúde mais próxima todas as quartas-feiras.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Já sobre </w:t>
      </w:r>
      <w:r>
        <w:rPr/>
        <w:t>o Coronavírus</w:t>
      </w:r>
      <w:r>
        <w:rPr/>
        <w:t xml:space="preserve">, por conta da grande procura no último </w:t>
      </w:r>
      <w:r>
        <w:rPr/>
        <w:t>sábado (11)</w:t>
      </w:r>
      <w:r>
        <w:rPr/>
        <w:t>, na próxima terça-feira (21) não terá vacinação para os adultos. Voltando normalmente na semana seguinte. A terceira dose está liberada para adolescentes de 12 a 17 anos. A quarta dose para pessoas a partir dos 50 anos e profissionais da saúde, com exceção da Janssen. O imunizante de aplicação única só permite mais um reforço. Deve ser respeitado um período de quatro meses entre as aplicações.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Divisão por idade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partir desta semana são dois dias de vacinação contra o Coronavírus. Segundas-feiras para crianças e adolescentes de 5 a 17 anos e terças-feiras para os adultos, na Secretaria Municipal de Saúde [Sala da Vacina] em frente ao Colégio Cívico-militar Gregório Szeremeta, das 8h às 11h30 e 13h às 16h30, em ambos os dias. Quem foi infectado recentemente deve esperar 30 dias.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Obrigatório trazer a carteira de vacinação, o cartão SUS e o CPF no caso da covid-19. Nas demais campanhas os dois primeiros itens são recomendados.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u w:val="single"/>
        </w:rPr>
        <w:t>Influenza</w:t>
      </w:r>
      <w:r>
        <w:rPr>
          <w:b/>
          <w:bCs/>
        </w:rPr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Data:</w:t>
      </w:r>
      <w:r>
        <w:rPr/>
        <w:t xml:space="preserve"> segundas, quartas e sextas-feiras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Local</w:t>
      </w:r>
      <w:r>
        <w:rPr/>
        <w:t>: UBS  na cidade mais próxima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Público-alvo: </w:t>
      </w:r>
      <w:r>
        <w:rPr/>
        <w:t>População em geral.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Horário</w:t>
      </w:r>
      <w:r>
        <w:rPr/>
        <w:t>: 8h às 11h30 e 13h às 17h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u w:val="single"/>
        </w:rPr>
        <w:t>Tríplice viral</w:t>
      </w:r>
      <w:r>
        <w:rPr/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Data</w:t>
      </w:r>
      <w:r>
        <w:rPr/>
        <w:t>: Quartas-feiras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>
          <w:b/>
          <w:bCs/>
        </w:rPr>
        <w:t>Local</w:t>
      </w:r>
      <w:r>
        <w:rPr/>
        <w:t>: UBS  na cidade mais próxima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Horário</w:t>
      </w:r>
      <w:r>
        <w:rPr/>
        <w:t>: 8h às 11h30 e 13h às 17h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Público-alvo</w:t>
      </w:r>
      <w:r>
        <w:rPr/>
        <w:t xml:space="preserve">: Crianças de seis meses a cinco anos incompletos que </w:t>
      </w:r>
      <w:r>
        <w:rPr>
          <w:b/>
          <w:bCs/>
        </w:rPr>
        <w:t>ainda não tomaram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/>
      </w:pPr>
      <w:r>
        <w:rPr>
          <w:b/>
          <w:bCs/>
          <w:u w:val="single"/>
        </w:rPr>
        <w:t>Covid-19</w:t>
      </w:r>
      <w:r>
        <w:rPr/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Data:</w:t>
      </w:r>
      <w:r>
        <w:rPr/>
        <w:t xml:space="preserve"> Segundas e terças-feiras (para repor o estoque, a vacinação de adultos na próxima terça-feira (21) está suspensa. Retornando normalmente nas semanas seguintes).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Horário</w:t>
      </w:r>
      <w:r>
        <w:rPr/>
        <w:t>: das 8h às 11h30 e 13h às 16h30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Local:</w:t>
      </w:r>
      <w:r>
        <w:rPr/>
        <w:t xml:space="preserve"> Secretaria Municipal de Saúde (Sala da Vacina)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Público-alvo</w:t>
      </w:r>
      <w:r>
        <w:rPr/>
        <w:t>: 3</w:t>
      </w:r>
      <w:r>
        <w:rPr>
          <w:vertAlign w:val="superscript"/>
        </w:rPr>
        <w:t>a</w:t>
      </w:r>
      <w:r>
        <w:rPr/>
        <w:t xml:space="preserve"> dose para adolescentes de 12 a 17 anos e adultos a partir dos 18 anos que ainda não completaram o esquema vacinal e a 4</w:t>
      </w:r>
      <w:r>
        <w:rPr>
          <w:vertAlign w:val="superscript"/>
        </w:rPr>
        <w:t>a</w:t>
      </w:r>
      <w:r>
        <w:rPr/>
        <w:t xml:space="preserve"> dose para maiores de 50 anos e profissionais de saúde. Deve ser assegurado um período de quatro meses entre as aplicações.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177</TotalTime>
  <Application>LibreOffice/7.3.4.2$Windows_X86_64 LibreOffice_project/728fec16bd5f605073805c3c9e7c4212a0120dc5</Application>
  <AppVersion>15.0000</AppVersion>
  <Pages>2</Pages>
  <Words>462</Words>
  <Characters>2378</Characters>
  <CharactersWithSpaces>2830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2022-06-07T13:46:18Z</dcterms:created>
  <dc:creator/>
  <dc:description/>
  <dc:language>pt-BR</dc:language>
  <cp:lastModifiedBy/>
  <dcterms:modified xsi:type="dcterms:W3CDTF">2022-06-14T10:50:53Z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