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5E34E" w14:textId="4E9F0E3E" w:rsidR="005B4016" w:rsidRDefault="001E474D" w:rsidP="001E474D">
      <w:r>
        <w:t>Saúde e estradas rurais  ganham nov</w:t>
      </w:r>
      <w:r w:rsidR="00950F7B">
        <w:t>o</w:t>
      </w:r>
      <w:r>
        <w:t xml:space="preserve">s investimentos </w:t>
      </w:r>
      <w:r w:rsidR="00747684">
        <w:t xml:space="preserve"> que somam </w:t>
      </w:r>
      <w:r>
        <w:t xml:space="preserve"> R$ 2 milhões</w:t>
      </w:r>
    </w:p>
    <w:p w14:paraId="46F25124" w14:textId="77777777" w:rsidR="00747684" w:rsidRDefault="00747684" w:rsidP="001E474D"/>
    <w:p w14:paraId="236A98AE" w14:textId="12B11FCD" w:rsidR="001E474D" w:rsidRDefault="00E35275" w:rsidP="001E474D">
      <w:r>
        <w:t xml:space="preserve">Somente nos últimos </w:t>
      </w:r>
      <w:r w:rsidR="00747684">
        <w:t>2</w:t>
      </w:r>
      <w:r>
        <w:t xml:space="preserve"> anos foram 7  caminhões adquiridos pela atual administração</w:t>
      </w:r>
    </w:p>
    <w:p w14:paraId="2F1BC7A8" w14:textId="77777777" w:rsidR="00747684" w:rsidRDefault="00747684" w:rsidP="001E474D"/>
    <w:p w14:paraId="103A28F2" w14:textId="2617719F" w:rsidR="00561CCE" w:rsidRDefault="001E474D" w:rsidP="001E474D">
      <w:r>
        <w:t>A gestão municipal vem  ampliando e modernizando sua  frota.  Na última quarta-feira  (23) chegaram dois novos caminhões caçambas da marca Iveco e no inicio do mês outras duas vans para transporte de pacientes via Sistema Único de Saúde (SUS).</w:t>
      </w:r>
      <w:r w:rsidR="00561CCE">
        <w:t xml:space="preserve"> Investimentos que somam R</w:t>
      </w:r>
      <w:r w:rsidR="00842F33">
        <w:t>$</w:t>
      </w:r>
      <w:r w:rsidR="00561CCE">
        <w:t xml:space="preserve"> 2 milhões.</w:t>
      </w:r>
    </w:p>
    <w:p w14:paraId="0E5F2074" w14:textId="726CCC77" w:rsidR="00561CCE" w:rsidRDefault="00561CCE" w:rsidP="001E474D"/>
    <w:p w14:paraId="52ECF8A0" w14:textId="406BB27A" w:rsidR="00561CCE" w:rsidRDefault="00842F33" w:rsidP="001E474D">
      <w:r>
        <w:t>Começando pelos</w:t>
      </w:r>
      <w:r w:rsidR="00561CCE">
        <w:t xml:space="preserve"> caminhões</w:t>
      </w:r>
      <w:r w:rsidR="006C58AE">
        <w:t>, as aquisições foram</w:t>
      </w:r>
      <w:r w:rsidR="00561CCE">
        <w:t xml:space="preserve"> através de emendas parlamentares via Plano de Apoio ao Desenvolvimento  dos Munícios do  Estado do Paraná  (PAM) e custaram R$ 1,3 milhão. </w:t>
      </w:r>
      <w:r>
        <w:t xml:space="preserve"> Segundo a fabricante,  a cabine ainda mais ampla que a versão anterior e um motor melhorado no quesito economia. </w:t>
      </w:r>
      <w:r w:rsidR="00561CCE">
        <w:t xml:space="preserve"> </w:t>
      </w:r>
      <w:r w:rsidR="00950F7B">
        <w:t>Mais detalhes no contrato 102/2022.</w:t>
      </w:r>
      <w:r w:rsidR="00E35275">
        <w:t xml:space="preserve"> </w:t>
      </w:r>
      <w:r w:rsidR="006C58AE">
        <w:t xml:space="preserve">Foram sete comprados desde 2021. </w:t>
      </w:r>
    </w:p>
    <w:p w14:paraId="7EAAB9B9" w14:textId="76A3F261" w:rsidR="006C58AE" w:rsidRDefault="006C58AE" w:rsidP="001E474D"/>
    <w:p w14:paraId="0A965CF7" w14:textId="301DBCA9" w:rsidR="006C58AE" w:rsidRDefault="00095BCA" w:rsidP="001E474D">
      <w:r>
        <w:t xml:space="preserve">Na segunda semana de novembro duas vans  Mercedes </w:t>
      </w:r>
      <w:r w:rsidR="00747684">
        <w:t xml:space="preserve">modelo </w:t>
      </w:r>
      <w:r>
        <w:t>Sprinter chegaram para atender os pacientes  que viajam para Campo Largo, Curitiba, Ponta Grossa e Telêmaco Borba e custaram no total R$ 784 mil</w:t>
      </w:r>
      <w:r w:rsidR="00747684">
        <w:t xml:space="preserve"> e c</w:t>
      </w:r>
      <w:r w:rsidR="00747684" w:rsidRPr="00747684">
        <w:t>ada veículo comporta 21 pessoas.   Mais detalhes no contrato 151/2022</w:t>
      </w:r>
      <w:r>
        <w:t xml:space="preserve">.  </w:t>
      </w:r>
    </w:p>
    <w:p w14:paraId="4EDB6827" w14:textId="52378E9D" w:rsidR="006C58AE" w:rsidRDefault="006C58AE" w:rsidP="001E474D"/>
    <w:p w14:paraId="3866ECD6" w14:textId="5751CE4A" w:rsidR="006C58AE" w:rsidRDefault="006C58AE" w:rsidP="001E474D"/>
    <w:p w14:paraId="7863C9A4" w14:textId="273B93D6" w:rsidR="00622B57" w:rsidRDefault="00622B57" w:rsidP="001E474D"/>
    <w:p w14:paraId="33A34AF1" w14:textId="1A7EBCFF" w:rsidR="00622B57" w:rsidRDefault="00622B57" w:rsidP="001E474D"/>
    <w:p w14:paraId="0B253405" w14:textId="2D494BD4" w:rsidR="00622B57" w:rsidRDefault="00622B57" w:rsidP="001E474D"/>
    <w:p w14:paraId="6FEEDDB4" w14:textId="39BC2C7D" w:rsidR="00622B57" w:rsidRDefault="00622B57" w:rsidP="001E474D"/>
    <w:p w14:paraId="0303990C" w14:textId="3C130879" w:rsidR="00622B57" w:rsidRDefault="00622B57" w:rsidP="001E474D"/>
    <w:p w14:paraId="4138DCC1" w14:textId="3D79BDF1" w:rsidR="00622B57" w:rsidRDefault="00622B57" w:rsidP="001E474D"/>
    <w:p w14:paraId="02789AA0" w14:textId="67D097F5" w:rsidR="00622B57" w:rsidRDefault="00622B57" w:rsidP="001E474D"/>
    <w:p w14:paraId="486275CF" w14:textId="044E74F2" w:rsidR="00622B57" w:rsidRDefault="00622B57" w:rsidP="001E474D"/>
    <w:p w14:paraId="50E92D39" w14:textId="1C78BE39" w:rsidR="00622B57" w:rsidRDefault="00622B57" w:rsidP="001E474D"/>
    <w:p w14:paraId="5F26545E" w14:textId="5C7F74CF" w:rsidR="00622B57" w:rsidRDefault="00622B57" w:rsidP="001E474D"/>
    <w:p w14:paraId="20B12129" w14:textId="4651F451" w:rsidR="00622B57" w:rsidRDefault="00622B57" w:rsidP="001E474D"/>
    <w:p w14:paraId="511699C5" w14:textId="6B160C4E" w:rsidR="00622B57" w:rsidRDefault="00622B57" w:rsidP="001E474D"/>
    <w:p w14:paraId="47E30233" w14:textId="6AD82DB9" w:rsidR="00622B57" w:rsidRDefault="00622B57" w:rsidP="001E474D"/>
    <w:p w14:paraId="025F1230" w14:textId="14497835" w:rsidR="00622B57" w:rsidRDefault="00622B57" w:rsidP="001E474D"/>
    <w:sectPr w:rsidR="00622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3D"/>
    <w:rsid w:val="00095BCA"/>
    <w:rsid w:val="000C4FAC"/>
    <w:rsid w:val="00195464"/>
    <w:rsid w:val="001E474D"/>
    <w:rsid w:val="002977B1"/>
    <w:rsid w:val="00345C28"/>
    <w:rsid w:val="0053694A"/>
    <w:rsid w:val="00561CCE"/>
    <w:rsid w:val="005B4016"/>
    <w:rsid w:val="00622B57"/>
    <w:rsid w:val="006C58AE"/>
    <w:rsid w:val="0074433D"/>
    <w:rsid w:val="00747684"/>
    <w:rsid w:val="007E56E9"/>
    <w:rsid w:val="00842F33"/>
    <w:rsid w:val="008457BE"/>
    <w:rsid w:val="00915110"/>
    <w:rsid w:val="00950F7B"/>
    <w:rsid w:val="00A37CAC"/>
    <w:rsid w:val="00B301F6"/>
    <w:rsid w:val="00D112DD"/>
    <w:rsid w:val="00E35275"/>
    <w:rsid w:val="00F0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4C35"/>
  <w15:chartTrackingRefBased/>
  <w15:docId w15:val="{595CF276-E19B-4003-B3F7-51130911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2</cp:revision>
  <dcterms:created xsi:type="dcterms:W3CDTF">2022-11-25T13:08:00Z</dcterms:created>
  <dcterms:modified xsi:type="dcterms:W3CDTF">2022-11-25T21:29:00Z</dcterms:modified>
</cp:coreProperties>
</file>